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Study Guide Template</w:t>
      </w:r>
    </w:p>
    <w:p>
      <w:pPr>
        <w:spacing w:after="160"/>
      </w:pPr>
      <w:r>
        <w:rPr>
          <w:color w:val="54788A"/>
          <w:sz w:val="18"/>
        </w:rPr>
        <w:t>General study guide - reusable for an exam, test, or review session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Course or subject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Unit or topic</w:t>
            </w:r>
          </w:p>
        </w:tc>
        <w:tc>
          <w:tcPr>
            <w:tcW w:type="dxa" w:w="3504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Exam or review date</w:t>
            </w:r>
          </w:p>
        </w:tc>
        <w:trPr>
          <w:tblHeader/>
        </w:trPr>
      </w:tr>
      <w:t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pStyle w:val="Heading2"/>
        <w:spacing w:before="100" w:after="80"/>
      </w:pPr>
      <w:r>
        <w:t>Key concepts</w:t>
      </w:r>
    </w:p>
    <w:p>
      <w:pPr>
        <w:spacing w:after="100"/>
      </w:pPr>
      <w:r>
        <w:rPr>
          <w:sz w:val="18"/>
        </w:rPr>
        <w:t>List the ideas you need to explain, connect, or apply.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80" w:hRule="atLeast"/>
          <w:tblHeader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pStyle w:val="Heading2"/>
        <w:spacing w:before="100" w:after="80"/>
      </w:pPr>
      <w:r>
        <w:t>Important facts</w:t>
      </w:r>
    </w:p>
    <w:p>
      <w:pPr>
        <w:spacing w:after="100"/>
      </w:pPr>
      <w:r>
        <w:rPr>
          <w:sz w:val="18"/>
        </w:rPr>
        <w:t>Record dates, evidence, rules, or details that support the key concepts.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80" w:hRule="atLeast"/>
          <w:tblHeader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Vocabulary and key concepts</w:t>
      </w:r>
    </w:p>
    <w:p>
      <w:pPr>
        <w:spacing w:after="160"/>
      </w:pPr>
      <w:r>
        <w:rPr>
          <w:color w:val="54788A"/>
          <w:sz w:val="18"/>
        </w:rPr>
        <w:t>Term, meaning, and an example in context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rHeight w:val="960" w:hRule="atLeast"/>
          <w:tblHeader w:val="true"/>
        </w:trPr>
        <w:tc>
          <w:tcPr>
            <w:tcW w:type="dxa" w:w="3504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Term</w:t>
            </w:r>
          </w:p>
        </w:tc>
        <w:tc>
          <w:tcPr>
            <w:tcW w:type="dxa" w:w="3504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Definition or meaning</w:t>
            </w:r>
          </w:p>
        </w:tc>
        <w:tc>
          <w:tcPr>
            <w:tcW w:type="dxa" w:w="3504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Example or connection</w:t>
            </w:r>
          </w:p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960" w:hRule="atLeast"/>
        </w:trPr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350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</w:tbl>
    <w:p>
      <w:r>
        <w:br w:type="page"/>
      </w:r>
    </w:p>
    <w:p>
      <w:pPr>
        <w:pStyle w:val="Title"/>
        <w:spacing w:after="40"/>
      </w:pPr>
      <w:r>
        <w:t>Formulas rules people and events</w:t>
      </w:r>
    </w:p>
    <w:p>
      <w:pPr>
        <w:spacing w:after="160"/>
      </w:pPr>
      <w:r>
        <w:rPr>
          <w:color w:val="54788A"/>
          <w:sz w:val="18"/>
        </w:rPr>
        <w:t>Use only the sections that fit your subject</w:t>
      </w:r>
    </w:p>
    <w:p>
      <w:pPr>
        <w:pStyle w:val="Heading2"/>
        <w:spacing w:before="100" w:after="80"/>
      </w:pPr>
      <w:r>
        <w:t>Formulas or rules</w:t>
      </w:r>
    </w:p>
    <w:p>
      <w:pPr>
        <w:spacing w:after="100"/>
      </w:pPr>
      <w:r>
        <w:rPr>
          <w:sz w:val="18"/>
        </w:rPr>
        <w:t>Write the rule and define each symbol, condition, or exception.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680" w:hRule="atLeast"/>
          <w:tblHeader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pStyle w:val="Heading2"/>
        <w:spacing w:before="100" w:after="80"/>
      </w:pPr>
      <w:r>
        <w:t>Important people or events</w:t>
      </w:r>
    </w:p>
    <w:p>
      <w:pPr>
        <w:spacing w:after="100"/>
      </w:pPr>
      <w:r>
        <w:rPr>
          <w:sz w:val="18"/>
        </w:rPr>
        <w:t>Record why each person or event matters to the topic.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680" w:hRule="atLeast"/>
          <w:tblHeader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  <w:tc>
          <w:tcPr>
            <w:tcW w:type="dxa" w:w="5256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Practice questions</w:t>
      </w:r>
    </w:p>
    <w:p>
      <w:pPr>
        <w:spacing w:after="160"/>
      </w:pPr>
      <w:r>
        <w:rPr>
          <w:color w:val="54788A"/>
          <w:sz w:val="18"/>
        </w:rPr>
        <w:t>Write prompts that require recall, explanation, comparison, or application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1320" w:hRule="atLeast"/>
          <w:tblHeader w:val="true"/>
        </w:trPr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Question or prompt</w:t>
            </w:r>
          </w:p>
        </w:tc>
        <w:tc>
          <w:tcPr>
            <w:tcW w:type="dxa" w:w="5256"/>
            <w:shd w:fill="243A4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  <w:color w:val="FFFFFF"/>
              </w:rPr>
              <w:t>Answer or evidence</w:t>
            </w:r>
          </w:p>
        </w:tc>
      </w:tr>
      <w:tr>
        <w:trPr>
          <w:trHeight w:val="1320" w:hRule="atLeast"/>
        </w:trPr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1320" w:hRule="atLeast"/>
        </w:trPr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1320" w:hRule="atLeast"/>
        </w:trPr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1320" w:hRule="atLeast"/>
        </w:trPr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1320" w:hRule="atLeast"/>
        </w:trPr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  <w:tr>
        <w:trPr>
          <w:trHeight w:val="1320" w:hRule="atLeast"/>
        </w:trPr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/>
        </w:tc>
      </w:tr>
    </w:tbl>
    <w:p>
      <w:r>
        <w:br w:type="page"/>
      </w:r>
    </w:p>
    <w:p>
      <w:pPr>
        <w:pStyle w:val="Title"/>
        <w:spacing w:after="40"/>
      </w:pPr>
      <w:r>
        <w:t>Review priorities and big ideas</w:t>
      </w:r>
    </w:p>
    <w:p>
      <w:pPr>
        <w:spacing w:after="160"/>
      </w:pPr>
      <w:r>
        <w:rPr>
          <w:color w:val="54788A"/>
          <w:sz w:val="18"/>
        </w:rPr>
        <w:t>Use this page to decide what needs another pass</w:t>
      </w:r>
    </w:p>
    <w:p>
      <w:pPr>
        <w:pStyle w:val="Heading2"/>
        <w:spacing w:before="100" w:after="80"/>
      </w:pPr>
      <w:r>
        <w:t>Weak areas or questions to review</w:t>
      </w:r>
    </w:p>
    <w:p>
      <w:pPr>
        <w:spacing w:after="100"/>
      </w:pPr>
      <w:r>
        <w:rPr>
          <w:sz w:val="18"/>
        </w:rPr>
        <w:t>Name the specific topic, confusion, or missing step.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80" w:hRule="atLeast"/>
          <w:tblHeader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pPr>
        <w:pStyle w:val="Heading2"/>
        <w:spacing w:before="100" w:after="80"/>
      </w:pPr>
      <w:r>
        <w:t>Summary and big ideas</w:t>
      </w:r>
    </w:p>
    <w:p>
      <w:pPr>
        <w:spacing w:after="100"/>
      </w:pPr>
      <w:r>
        <w:rPr>
          <w:sz w:val="18"/>
        </w:rPr>
        <w:t>Explain the main relationships in a few clear sentences.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80" w:hRule="atLeast"/>
          <w:tblHeader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  <w:tr>
        <w:trPr>
          <w:trHeight w:val="680" w:hRule="atLeast"/>
        </w:trPr>
        <w:tc>
          <w:tcPr>
            <w:tcW w:type="dxa" w:w="10512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Completed Example</w:t>
      </w:r>
    </w:p>
    <w:p>
      <w:pPr>
        <w:spacing w:after="160"/>
      </w:pPr>
      <w:r>
        <w:rPr>
          <w:color w:val="54788A"/>
          <w:sz w:val="18"/>
        </w:rPr>
        <w:t>Fictional general-science example - replace with your own material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1160" w:hRule="atLeast"/>
          <w:tblHeader/>
        </w:trPr>
        <w:tc>
          <w:tcPr>
            <w:tcW w:type="dxa" w:w="5256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Course or subject</w:t>
            </w:r>
          </w:p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General Science</w:t>
            </w:r>
          </w:p>
        </w:tc>
      </w:tr>
      <w:tr>
        <w:trPr>
          <w:trHeight w:val="1160" w:hRule="atLeast"/>
        </w:trPr>
        <w:tc>
          <w:tcPr>
            <w:tcW w:type="dxa" w:w="5256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Unit or topic</w:t>
            </w:r>
          </w:p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Water cycle</w:t>
            </w:r>
          </w:p>
        </w:tc>
      </w:tr>
      <w:tr>
        <w:trPr>
          <w:trHeight w:val="1160" w:hRule="atLeast"/>
        </w:trPr>
        <w:tc>
          <w:tcPr>
            <w:tcW w:type="dxa" w:w="5256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Key concept</w:t>
            </w:r>
          </w:p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Water changes state and moves among the atmosphere, land, and bodies of water.</w:t>
            </w:r>
          </w:p>
        </w:tc>
      </w:tr>
      <w:tr>
        <w:trPr>
          <w:trHeight w:val="1160" w:hRule="atLeast"/>
        </w:trPr>
        <w:tc>
          <w:tcPr>
            <w:tcW w:type="dxa" w:w="5256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Vocabulary</w:t>
            </w:r>
          </w:p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Evaporation: liquid water changing into water vapor.</w:t>
            </w:r>
          </w:p>
        </w:tc>
      </w:tr>
      <w:tr>
        <w:trPr>
          <w:trHeight w:val="1160" w:hRule="atLeast"/>
        </w:trPr>
        <w:tc>
          <w:tcPr>
            <w:tcW w:type="dxa" w:w="5256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Practice question</w:t>
            </w:r>
          </w:p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How are evaporation and condensation related?</w:t>
            </w:r>
          </w:p>
        </w:tc>
      </w:tr>
      <w:tr>
        <w:trPr>
          <w:trHeight w:val="1160" w:hRule="atLeast"/>
        </w:trPr>
        <w:tc>
          <w:tcPr>
            <w:tcW w:type="dxa" w:w="5256"/>
            <w:shd w:fill="EDF3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b/>
              </w:rPr>
              <w:t>Needs review</w:t>
            </w:r>
          </w:p>
        </w:tc>
        <w:tc>
          <w:tcPr>
            <w:tcW w:type="dxa" w:w="5256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t>How groundwater returns to surface water.</w:t>
            </w:r>
          </w:p>
        </w:tc>
      </w:tr>
    </w:tbl>
    <w:p>
      <w:r>
        <w:rPr>
          <w:b/>
        </w:rPr>
        <w:t>Big idea</w:t>
      </w:r>
    </w:p>
    <w:p>
      <w:r>
        <w:t>The water cycle describes repeated movement and state changes. Energy and gravity drive different parts of the cycle.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82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Guide Template</dc:title>
  <dc:subject>Editable general, question and answer, and vocabulary study-guide pages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