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Competitive Analysis Worksheet</w:t>
      </w:r>
    </w:p>
    <w:p>
      <w:r>
        <w:t>Use your own research to compare competitors. Record sources and review dates so later readers can distinguish facts from assumptions.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56"/>
        <w:gridCol w:w="3456"/>
        <w:gridCol w:w="3168"/>
      </w:tblGrid>
      <w:tr>
        <w:trPr>
          <w:tblHeader w:val="true"/>
        </w:trPr>
        <w:tc>
          <w:tcPr>
            <w:tcW w:type="dxa" w:w="3408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Business or project</w:t>
            </w:r>
          </w:p>
        </w:tc>
        <w:tc>
          <w:tcPr>
            <w:tcW w:type="dxa" w:w="3408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Market or segment</w:t>
            </w:r>
          </w:p>
        </w:tc>
        <w:tc>
          <w:tcPr>
            <w:tcW w:type="dxa" w:w="3408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Research date</w:t>
            </w:r>
          </w:p>
        </w:tc>
      </w:tr>
      <w:tr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</w:tr>
    </w:tbl>
    <w:p/>
    <w:p>
      <w:pPr>
        <w:pStyle w:val="Heading1"/>
      </w:pPr>
      <w:r>
        <w:t>Competitor overview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3024"/>
        <w:gridCol w:w="2592"/>
        <w:gridCol w:w="2304"/>
      </w:tblGrid>
      <w:tr>
        <w:trPr>
          <w:tblHeader w:val="true"/>
        </w:trPr>
        <w:tc>
          <w:tcPr>
            <w:tcW w:type="dxa" w:w="2556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Competitor</w:t>
            </w:r>
          </w:p>
        </w:tc>
        <w:tc>
          <w:tcPr>
            <w:tcW w:type="dxa" w:w="2556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Audience or offering</w:t>
            </w:r>
          </w:p>
        </w:tc>
        <w:tc>
          <w:tcPr>
            <w:tcW w:type="dxa" w:w="2556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Price or positioning</w:t>
            </w:r>
          </w:p>
        </w:tc>
        <w:tc>
          <w:tcPr>
            <w:tcW w:type="dxa" w:w="2556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Source / reviewed</w:t>
            </w:r>
          </w:p>
        </w:tc>
      </w:tr>
      <w:tr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</w:tr>
    </w:tbl>
    <w:p/>
    <w:p>
      <w:pPr>
        <w:pStyle w:val="Heading1"/>
      </w:pPr>
      <w:r>
        <w:t>Feature comparison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92"/>
        <w:gridCol w:w="1872"/>
        <w:gridCol w:w="1872"/>
        <w:gridCol w:w="1872"/>
        <w:gridCol w:w="1872"/>
      </w:tblGrid>
      <w:tr>
        <w:trPr>
          <w:tblHeader w:val="true"/>
        </w:trPr>
        <w:tc>
          <w:tcPr>
            <w:tcW w:type="dxa" w:w="2045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Feature or attribute</w:t>
            </w:r>
          </w:p>
        </w:tc>
        <w:tc>
          <w:tcPr>
            <w:tcW w:type="dxa" w:w="2045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Our offering</w:t>
            </w:r>
          </w:p>
        </w:tc>
        <w:tc>
          <w:tcPr>
            <w:tcW w:type="dxa" w:w="2045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Competitor A</w:t>
            </w:r>
          </w:p>
        </w:tc>
        <w:tc>
          <w:tcPr>
            <w:tcW w:type="dxa" w:w="2045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Competitor B</w:t>
            </w:r>
          </w:p>
        </w:tc>
        <w:tc>
          <w:tcPr>
            <w:tcW w:type="dxa" w:w="2045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Evidence</w:t>
            </w:r>
          </w:p>
        </w:tc>
      </w:tr>
      <w:tr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</w:tr>
    </w:tbl>
    <w:p/>
    <w:p>
      <w:pPr>
        <w:pStyle w:val="Heading1"/>
      </w:pPr>
      <w:r>
        <w:t>Strengths, weaknesses and missing information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pStyle w:val="Heading1"/>
      </w:pPr>
      <w:r>
        <w:t>Questions and next research steps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19233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60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